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right="0" w:firstLine="0" w:firstLineChars="0"/>
        <w:jc w:val="left"/>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附件4：</w:t>
      </w:r>
    </w:p>
    <w:p>
      <w:pPr>
        <w:pStyle w:val="4"/>
        <w:keepNext w:val="0"/>
        <w:keepLines w:val="0"/>
        <w:pageBreakBefore w:val="0"/>
        <w:kinsoku/>
        <w:overflowPunct/>
        <w:topLinePunct w:val="0"/>
        <w:autoSpaceDE/>
        <w:autoSpaceDN/>
        <w:bidi w:val="0"/>
        <w:spacing w:before="0" w:beforeAutospacing="0" w:after="0" w:afterAutospacing="0"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竞价</w:t>
      </w:r>
      <w:r>
        <w:rPr>
          <w:rFonts w:hint="eastAsia" w:ascii="方正小标宋简体" w:hAnsi="方正小标宋简体" w:eastAsia="方正小标宋简体" w:cs="方正小标宋简体"/>
          <w:sz w:val="44"/>
          <w:szCs w:val="44"/>
          <w:highlight w:val="none"/>
        </w:rPr>
        <w:t>声明函</w:t>
      </w:r>
    </w:p>
    <w:p>
      <w:pPr>
        <w:pStyle w:val="4"/>
        <w:keepNext w:val="0"/>
        <w:keepLines w:val="0"/>
        <w:pageBreakBefore w:val="0"/>
        <w:widowControl/>
        <w:kinsoku/>
        <w:overflowPunct/>
        <w:topLinePunct w:val="0"/>
        <w:autoSpaceDE/>
        <w:autoSpaceDN/>
        <w:bidi w:val="0"/>
        <w:spacing w:before="0" w:beforeAutospacing="0" w:after="0" w:afterAutospacing="0" w:line="560" w:lineRule="exact"/>
        <w:rPr>
          <w:rFonts w:hint="eastAsia" w:ascii="仿宋_GB2312" w:hAnsi="仿宋_GB2312" w:eastAsia="仿宋_GB2312" w:cs="仿宋_GB2312"/>
          <w:sz w:val="32"/>
          <w:szCs w:val="32"/>
          <w:highlight w:val="none"/>
        </w:rPr>
      </w:pPr>
    </w:p>
    <w:p>
      <w:pPr>
        <w:pStyle w:val="4"/>
        <w:keepNext w:val="0"/>
        <w:keepLines w:val="0"/>
        <w:pageBreakBefore w:val="0"/>
        <w:widowControl/>
        <w:kinsoku/>
        <w:overflowPunct/>
        <w:topLinePunct w:val="0"/>
        <w:autoSpaceDE/>
        <w:autoSpaceDN/>
        <w:bidi w:val="0"/>
        <w:snapToGrid/>
        <w:spacing w:before="0" w:beforeAutospacing="0" w:after="0" w:afterAutospacing="0"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致：新疆能源（集团）产业链有限责任公司 </w:t>
      </w:r>
    </w:p>
    <w:p>
      <w:pPr>
        <w:pStyle w:val="4"/>
        <w:keepNext w:val="0"/>
        <w:keepLines w:val="0"/>
        <w:pageBreakBefore w:val="0"/>
        <w:widowControl/>
        <w:kinsoku/>
        <w:overflowPunct/>
        <w:topLinePunct w:val="0"/>
        <w:autoSpaceDE/>
        <w:autoSpaceDN/>
        <w:bidi w:val="0"/>
        <w:snapToGrid/>
        <w:spacing w:before="0" w:beforeAutospacing="0" w:after="0" w:afterAutospacing="0" w:line="560" w:lineRule="exact"/>
        <w:ind w:firstLine="720" w:firstLineChars="225"/>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根据贵方物流运输竞价交易公告，正式授权</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（姓名和职务）代表我方</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（公司全称），全权处理本次</w:t>
      </w:r>
      <w:r>
        <w:rPr>
          <w:rFonts w:hint="eastAsia" w:ascii="仿宋_GB2312" w:hAnsi="仿宋_GB2312" w:cs="仿宋_GB2312"/>
          <w:sz w:val="32"/>
          <w:szCs w:val="32"/>
          <w:highlight w:val="none"/>
          <w:lang w:eastAsia="zh-CN"/>
        </w:rPr>
        <w:t>项目竞价</w:t>
      </w:r>
      <w:r>
        <w:rPr>
          <w:rFonts w:hint="eastAsia" w:ascii="仿宋_GB2312" w:hAnsi="仿宋_GB2312" w:eastAsia="仿宋_GB2312" w:cs="仿宋_GB2312"/>
          <w:sz w:val="32"/>
          <w:szCs w:val="32"/>
          <w:highlight w:val="none"/>
        </w:rPr>
        <w:t>的有关事宜。</w:t>
      </w:r>
    </w:p>
    <w:p>
      <w:pPr>
        <w:pStyle w:val="4"/>
        <w:keepNext w:val="0"/>
        <w:keepLines w:val="0"/>
        <w:pageBreakBefore w:val="0"/>
        <w:widowControl/>
        <w:kinsoku/>
        <w:overflowPunct/>
        <w:topLinePunct w:val="0"/>
        <w:autoSpaceDE/>
        <w:autoSpaceDN/>
        <w:bidi w:val="0"/>
        <w:snapToGrid/>
        <w:spacing w:before="0" w:beforeAutospacing="0" w:after="0" w:afterAutospacing="0" w:line="560" w:lineRule="exact"/>
        <w:ind w:firstLine="720" w:firstLineChars="225"/>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据此函，我公司宣布同意如下：</w:t>
      </w:r>
    </w:p>
    <w:p>
      <w:pPr>
        <w:pStyle w:val="4"/>
        <w:keepNext w:val="0"/>
        <w:keepLines w:val="0"/>
        <w:pageBreakBefore w:val="0"/>
        <w:widowControl/>
        <w:kinsoku/>
        <w:overflowPunct/>
        <w:topLinePunct w:val="0"/>
        <w:autoSpaceDE/>
        <w:autoSpaceDN/>
        <w:bidi w:val="0"/>
        <w:snapToGrid/>
        <w:spacing w:before="0" w:beforeAutospacing="0" w:after="0" w:afterAutospacing="0" w:line="560" w:lineRule="exact"/>
        <w:ind w:firstLine="720" w:firstLineChars="225"/>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1.我方为本次项目提交的</w:t>
      </w:r>
      <w:r>
        <w:rPr>
          <w:rFonts w:hint="eastAsia" w:ascii="仿宋_GB2312" w:hAnsi="仿宋_GB2312" w:eastAsia="仿宋_GB2312" w:cs="仿宋_GB2312"/>
          <w:sz w:val="32"/>
          <w:szCs w:val="32"/>
          <w:highlight w:val="none"/>
          <w:lang w:eastAsia="zh-CN"/>
        </w:rPr>
        <w:t>竞</w:t>
      </w:r>
      <w:r>
        <w:rPr>
          <w:rFonts w:hint="eastAsia" w:ascii="仿宋_GB2312" w:hAnsi="仿宋_GB2312" w:cs="仿宋_GB2312"/>
          <w:sz w:val="32"/>
          <w:szCs w:val="32"/>
          <w:highlight w:val="none"/>
          <w:lang w:eastAsia="zh-CN"/>
        </w:rPr>
        <w:t>价</w:t>
      </w:r>
      <w:r>
        <w:rPr>
          <w:rFonts w:hint="eastAsia" w:ascii="仿宋_GB2312" w:hAnsi="仿宋_GB2312" w:eastAsia="仿宋_GB2312" w:cs="仿宋_GB2312"/>
          <w:sz w:val="32"/>
          <w:szCs w:val="32"/>
          <w:highlight w:val="none"/>
        </w:rPr>
        <w:t>响应文件一式三份。</w:t>
      </w:r>
      <w:r>
        <w:rPr>
          <w:rFonts w:hint="eastAsia" w:ascii="仿宋_GB2312" w:hAnsi="仿宋_GB2312" w:eastAsia="仿宋_GB2312" w:cs="仿宋_GB2312"/>
          <w:sz w:val="32"/>
          <w:szCs w:val="32"/>
          <w:highlight w:val="none"/>
          <w:lang w:eastAsia="zh-CN"/>
        </w:rPr>
        <w:t>我方</w:t>
      </w:r>
      <w:r>
        <w:rPr>
          <w:rFonts w:hint="eastAsia" w:ascii="仿宋_GB2312" w:hAnsi="仿宋_GB2312" w:eastAsia="仿宋_GB2312" w:cs="仿宋_GB2312"/>
          <w:sz w:val="32"/>
          <w:szCs w:val="32"/>
          <w:highlight w:val="none"/>
        </w:rPr>
        <w:t>已详细审核全部</w:t>
      </w:r>
      <w:r>
        <w:rPr>
          <w:rFonts w:hint="eastAsia" w:ascii="仿宋_GB2312" w:hAnsi="仿宋_GB2312" w:cs="仿宋_GB2312"/>
          <w:sz w:val="32"/>
          <w:szCs w:val="32"/>
          <w:highlight w:val="none"/>
          <w:lang w:eastAsia="zh-CN"/>
        </w:rPr>
        <w:t>竞价</w:t>
      </w:r>
      <w:r>
        <w:rPr>
          <w:rFonts w:hint="eastAsia" w:ascii="仿宋_GB2312" w:hAnsi="仿宋_GB2312" w:eastAsia="仿宋_GB2312" w:cs="仿宋_GB2312"/>
          <w:sz w:val="32"/>
          <w:szCs w:val="32"/>
          <w:highlight w:val="none"/>
        </w:rPr>
        <w:t>文件及有效补充文件，</w:t>
      </w:r>
      <w:r>
        <w:rPr>
          <w:rFonts w:hint="eastAsia" w:ascii="仿宋_GB2312" w:hAnsi="仿宋_GB2312" w:eastAsia="仿宋_GB2312" w:cs="仿宋_GB2312"/>
          <w:sz w:val="32"/>
          <w:szCs w:val="32"/>
          <w:highlight w:val="none"/>
          <w:lang w:eastAsia="zh-CN"/>
        </w:rPr>
        <w:t>我方</w:t>
      </w:r>
      <w:r>
        <w:rPr>
          <w:rFonts w:hint="eastAsia" w:ascii="仿宋_GB2312" w:hAnsi="仿宋_GB2312" w:eastAsia="仿宋_GB2312" w:cs="仿宋_GB2312"/>
          <w:sz w:val="32"/>
          <w:szCs w:val="32"/>
          <w:highlight w:val="none"/>
        </w:rPr>
        <w:t>知道必须放弃提出含糊不清或误解问题的权利。</w:t>
      </w:r>
    </w:p>
    <w:p>
      <w:pPr>
        <w:pStyle w:val="4"/>
        <w:keepNext w:val="0"/>
        <w:keepLines w:val="0"/>
        <w:pageBreakBefore w:val="0"/>
        <w:widowControl/>
        <w:kinsoku/>
        <w:overflowPunct/>
        <w:topLinePunct w:val="0"/>
        <w:autoSpaceDE/>
        <w:autoSpaceDN/>
        <w:bidi w:val="0"/>
        <w:snapToGrid/>
        <w:spacing w:before="0" w:beforeAutospacing="0" w:after="0" w:afterAutospacing="0" w:line="560" w:lineRule="exact"/>
        <w:ind w:firstLine="720" w:firstLineChars="225"/>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2.我方同意从即日起遵循本声明，并在规定的</w:t>
      </w:r>
      <w:r>
        <w:rPr>
          <w:rFonts w:hint="eastAsia" w:ascii="仿宋_GB2312" w:hAnsi="仿宋_GB2312" w:cs="仿宋_GB2312"/>
          <w:sz w:val="32"/>
          <w:szCs w:val="32"/>
          <w:highlight w:val="none"/>
          <w:lang w:eastAsia="zh-CN"/>
        </w:rPr>
        <w:t>竞价</w:t>
      </w:r>
      <w:r>
        <w:rPr>
          <w:rFonts w:hint="eastAsia" w:ascii="仿宋_GB2312" w:hAnsi="仿宋_GB2312" w:eastAsia="仿宋_GB2312" w:cs="仿宋_GB2312"/>
          <w:sz w:val="32"/>
          <w:szCs w:val="32"/>
          <w:highlight w:val="none"/>
        </w:rPr>
        <w:t>有效期期满前均具有约束力。</w:t>
      </w:r>
    </w:p>
    <w:p>
      <w:pPr>
        <w:pStyle w:val="4"/>
        <w:keepNext w:val="0"/>
        <w:keepLines w:val="0"/>
        <w:pageBreakBefore w:val="0"/>
        <w:widowControl/>
        <w:kinsoku/>
        <w:overflowPunct/>
        <w:topLinePunct w:val="0"/>
        <w:autoSpaceDE/>
        <w:autoSpaceDN/>
        <w:bidi w:val="0"/>
        <w:snapToGrid/>
        <w:spacing w:before="0" w:beforeAutospacing="0" w:after="0" w:afterAutospacing="0" w:line="560" w:lineRule="exact"/>
        <w:ind w:firstLine="720" w:firstLineChars="225"/>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3.同意向贵方提供可能另外要求的与</w:t>
      </w:r>
      <w:r>
        <w:rPr>
          <w:rFonts w:hint="eastAsia" w:ascii="仿宋_GB2312" w:hAnsi="仿宋_GB2312" w:cs="仿宋_GB2312"/>
          <w:sz w:val="32"/>
          <w:szCs w:val="32"/>
          <w:highlight w:val="none"/>
          <w:lang w:eastAsia="zh-CN"/>
        </w:rPr>
        <w:t>竞价</w:t>
      </w:r>
      <w:r>
        <w:rPr>
          <w:rFonts w:hint="eastAsia" w:ascii="仿宋_GB2312" w:hAnsi="仿宋_GB2312" w:eastAsia="仿宋_GB2312" w:cs="仿宋_GB2312"/>
          <w:sz w:val="32"/>
          <w:szCs w:val="32"/>
          <w:highlight w:val="none"/>
        </w:rPr>
        <w:t>有关的任何证据或资料，并保证我方已提供和将要提供的文件材料和说明均为真实的和准确的。如发现此类文件材料、说明与事实不符，我方愿意承担由此产生的一切后果。</w:t>
      </w:r>
    </w:p>
    <w:p>
      <w:pPr>
        <w:pStyle w:val="4"/>
        <w:keepNext w:val="0"/>
        <w:keepLines w:val="0"/>
        <w:pageBreakBefore w:val="0"/>
        <w:widowControl/>
        <w:kinsoku/>
        <w:overflowPunct/>
        <w:topLinePunct w:val="0"/>
        <w:autoSpaceDE/>
        <w:autoSpaceDN/>
        <w:bidi w:val="0"/>
        <w:snapToGrid/>
        <w:spacing w:before="0" w:beforeAutospacing="0" w:after="0" w:afterAutospacing="0" w:line="560" w:lineRule="exact"/>
        <w:ind w:firstLine="720" w:firstLineChars="225"/>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4.我公司未处于被责令停业、财产被接管、冻结及破产状态，最近三年内没有发生骗取中标、严重违约等不良行为。</w:t>
      </w:r>
    </w:p>
    <w:p>
      <w:pPr>
        <w:pStyle w:val="4"/>
        <w:keepNext w:val="0"/>
        <w:keepLines w:val="0"/>
        <w:pageBreakBefore w:val="0"/>
        <w:widowControl/>
        <w:kinsoku/>
        <w:overflowPunct/>
        <w:topLinePunct w:val="0"/>
        <w:autoSpaceDE/>
        <w:autoSpaceDN/>
        <w:bidi w:val="0"/>
        <w:snapToGrid/>
        <w:spacing w:before="0" w:beforeAutospacing="0" w:after="0" w:afterAutospacing="0" w:line="560" w:lineRule="exact"/>
        <w:ind w:firstLine="720" w:firstLineChars="225"/>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5.如我方中标，同意按要求向贵方缴纳</w:t>
      </w:r>
      <w:r>
        <w:rPr>
          <w:rFonts w:hint="eastAsia" w:ascii="仿宋_GB2312" w:hAnsi="仿宋_GB2312" w:eastAsia="仿宋_GB2312" w:cs="仿宋_GB2312"/>
          <w:sz w:val="32"/>
          <w:szCs w:val="32"/>
          <w:highlight w:val="none"/>
          <w:lang w:val="en-US" w:eastAsia="zh-CN"/>
        </w:rPr>
        <w:t>200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合同履约</w:t>
      </w:r>
      <w:r>
        <w:rPr>
          <w:rFonts w:hint="eastAsia" w:ascii="仿宋_GB2312" w:hAnsi="仿宋_GB2312" w:eastAsia="仿宋_GB2312" w:cs="仿宋_GB2312"/>
          <w:sz w:val="32"/>
          <w:szCs w:val="32"/>
          <w:highlight w:val="none"/>
        </w:rPr>
        <w:t>保证金并签订框架合作协议；若中标后拒绝签订正式运输合同或不履行框架合作协议约定的其他义务，贵方有权扣除该保证金。</w:t>
      </w:r>
    </w:p>
    <w:p>
      <w:pPr>
        <w:pStyle w:val="4"/>
        <w:keepNext w:val="0"/>
        <w:keepLines w:val="0"/>
        <w:pageBreakBefore w:val="0"/>
        <w:widowControl/>
        <w:kinsoku/>
        <w:overflowPunct/>
        <w:topLinePunct w:val="0"/>
        <w:autoSpaceDE/>
        <w:autoSpaceDN/>
        <w:bidi w:val="0"/>
        <w:snapToGrid/>
        <w:spacing w:before="0" w:beforeAutospacing="0" w:after="0" w:afterAutospacing="0" w:line="560" w:lineRule="exact"/>
        <w:ind w:firstLine="720" w:firstLineChars="225"/>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6.与本次</w:t>
      </w:r>
      <w:r>
        <w:rPr>
          <w:rFonts w:hint="eastAsia" w:ascii="仿宋_GB2312" w:hAnsi="仿宋_GB2312" w:cs="仿宋_GB2312"/>
          <w:sz w:val="32"/>
          <w:szCs w:val="32"/>
          <w:highlight w:val="none"/>
          <w:lang w:eastAsia="zh-CN"/>
        </w:rPr>
        <w:t>竞价</w:t>
      </w:r>
      <w:r>
        <w:rPr>
          <w:rFonts w:hint="eastAsia" w:ascii="仿宋_GB2312" w:hAnsi="仿宋_GB2312" w:eastAsia="仿宋_GB2312" w:cs="仿宋_GB2312"/>
          <w:sz w:val="32"/>
          <w:szCs w:val="32"/>
          <w:highlight w:val="none"/>
        </w:rPr>
        <w:t>有关的正式联系方式为：</w:t>
      </w:r>
    </w:p>
    <w:p>
      <w:pPr>
        <w:pStyle w:val="4"/>
        <w:keepNext w:val="0"/>
        <w:keepLines w:val="0"/>
        <w:pageBreakBefore w:val="0"/>
        <w:widowControl/>
        <w:kinsoku/>
        <w:overflowPunct/>
        <w:topLinePunct w:val="0"/>
        <w:autoSpaceDE/>
        <w:autoSpaceDN/>
        <w:bidi w:val="0"/>
        <w:snapToGrid/>
        <w:spacing w:before="0" w:beforeAutospacing="0" w:after="0" w:afterAutospacing="0" w:line="560" w:lineRule="exact"/>
        <w:ind w:firstLine="720" w:firstLineChars="225"/>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地址：                        邮编：</w:t>
      </w:r>
    </w:p>
    <w:p>
      <w:pPr>
        <w:pStyle w:val="4"/>
        <w:keepNext w:val="0"/>
        <w:keepLines w:val="0"/>
        <w:pageBreakBefore w:val="0"/>
        <w:widowControl/>
        <w:kinsoku/>
        <w:overflowPunct/>
        <w:topLinePunct w:val="0"/>
        <w:autoSpaceDE/>
        <w:autoSpaceDN/>
        <w:bidi w:val="0"/>
        <w:snapToGrid/>
        <w:spacing w:before="0" w:beforeAutospacing="0" w:after="0" w:afterAutospacing="0" w:line="560" w:lineRule="exact"/>
        <w:ind w:firstLine="720" w:firstLineChars="225"/>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电话：                        传真：</w:t>
      </w:r>
    </w:p>
    <w:p>
      <w:pPr>
        <w:pStyle w:val="4"/>
        <w:keepNext w:val="0"/>
        <w:keepLines w:val="0"/>
        <w:pageBreakBefore w:val="0"/>
        <w:widowControl/>
        <w:kinsoku/>
        <w:wordWrap w:val="0"/>
        <w:overflowPunct/>
        <w:topLinePunct w:val="0"/>
        <w:autoSpaceDE/>
        <w:autoSpaceDN/>
        <w:bidi w:val="0"/>
        <w:snapToGrid/>
        <w:spacing w:before="0" w:beforeAutospacing="0" w:after="0" w:afterAutospacing="0" w:line="560" w:lineRule="exact"/>
        <w:ind w:firstLine="720" w:firstLineChars="225"/>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单位名称（公章） ：              </w:t>
      </w:r>
    </w:p>
    <w:p>
      <w:pPr>
        <w:pStyle w:val="4"/>
        <w:keepNext w:val="0"/>
        <w:keepLines w:val="0"/>
        <w:pageBreakBefore w:val="0"/>
        <w:widowControl/>
        <w:kinsoku/>
        <w:wordWrap w:val="0"/>
        <w:overflowPunct/>
        <w:topLinePunct w:val="0"/>
        <w:autoSpaceDE/>
        <w:autoSpaceDN/>
        <w:bidi w:val="0"/>
        <w:snapToGrid/>
        <w:spacing w:before="0" w:beforeAutospacing="0" w:after="0" w:afterAutospacing="0" w:line="560" w:lineRule="exact"/>
        <w:ind w:firstLine="720" w:firstLineChars="225"/>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法定代表人或委托人（签字）：       </w:t>
      </w:r>
    </w:p>
    <w:p>
      <w:pPr>
        <w:pStyle w:val="4"/>
        <w:keepNext w:val="0"/>
        <w:keepLines w:val="0"/>
        <w:pageBreakBefore w:val="0"/>
        <w:widowControl/>
        <w:kinsoku/>
        <w:wordWrap w:val="0"/>
        <w:overflowPunct/>
        <w:topLinePunct w:val="0"/>
        <w:autoSpaceDE/>
        <w:autoSpaceDN/>
        <w:bidi w:val="0"/>
        <w:snapToGrid/>
        <w:spacing w:before="0" w:beforeAutospacing="0" w:after="0" w:afterAutospacing="0" w:line="560" w:lineRule="exact"/>
        <w:ind w:firstLine="720" w:firstLineChars="225"/>
        <w:jc w:val="right"/>
        <w:textAlignment w:val="auto"/>
        <w:rPr>
          <w:rFonts w:ascii="仿宋_GB2312" w:hAnsi="仿宋_GB2312" w:eastAsia="仿宋_GB2312" w:cs="仿宋_GB2312"/>
          <w:sz w:val="32"/>
          <w:szCs w:val="32"/>
          <w:highlight w:val="none"/>
        </w:rPr>
      </w:pPr>
    </w:p>
    <w:p>
      <w:pPr>
        <w:pStyle w:val="4"/>
        <w:keepNext w:val="0"/>
        <w:keepLines w:val="0"/>
        <w:pageBreakBefore w:val="0"/>
        <w:widowControl/>
        <w:kinsoku/>
        <w:wordWrap w:val="0"/>
        <w:overflowPunct/>
        <w:topLinePunct w:val="0"/>
        <w:autoSpaceDE/>
        <w:autoSpaceDN/>
        <w:bidi w:val="0"/>
        <w:snapToGrid/>
        <w:spacing w:before="0" w:beforeAutospacing="0" w:after="0" w:afterAutospacing="0" w:line="560" w:lineRule="exact"/>
        <w:ind w:firstLine="720" w:firstLineChars="225"/>
        <w:jc w:val="right"/>
        <w:textAlignment w:val="auto"/>
        <w:rPr>
          <w:rFonts w:ascii="仿宋_GB2312" w:hAnsi="仿宋_GB2312" w:eastAsia="仿宋_GB2312" w:cs="仿宋_GB2312"/>
          <w:sz w:val="32"/>
          <w:szCs w:val="32"/>
          <w:highlight w:val="none"/>
        </w:rPr>
      </w:pPr>
    </w:p>
    <w:p>
      <w:pPr>
        <w:keepNext w:val="0"/>
        <w:keepLines w:val="0"/>
        <w:pageBreakBefore w:val="0"/>
        <w:kinsoku/>
        <w:overflowPunct/>
        <w:topLinePunct w:val="0"/>
        <w:autoSpaceDE/>
        <w:autoSpaceDN/>
        <w:bidi w:val="0"/>
        <w:snapToGrid/>
        <w:spacing w:beforeAutospacing="0" w:afterAutospacing="0" w:line="560" w:lineRule="exact"/>
        <w:ind w:firstLine="640" w:firstLineChars="200"/>
        <w:jc w:val="center"/>
        <w:textAlignment w:val="auto"/>
        <w:rPr>
          <w:highlight w:val="none"/>
        </w:rPr>
      </w:pPr>
      <w:r>
        <w:rPr>
          <w:rFonts w:hint="eastAsia" w:ascii="仿宋_GB2312" w:hAnsi="仿宋_GB2312" w:eastAsia="仿宋_GB2312" w:cs="仿宋_GB2312"/>
          <w:sz w:val="32"/>
          <w:szCs w:val="32"/>
          <w:highlight w:val="none"/>
        </w:rPr>
        <w:t>年  月  日</w:t>
      </w:r>
    </w:p>
    <w:p>
      <w:pPr>
        <w:keepNext w:val="0"/>
        <w:keepLines w:val="0"/>
        <w:pageBreakBefore w:val="0"/>
        <w:kinsoku/>
        <w:overflowPunct/>
        <w:topLinePunct w:val="0"/>
        <w:autoSpaceDE/>
        <w:autoSpaceDN/>
        <w:bidi w:val="0"/>
        <w:snapToGrid/>
        <w:spacing w:beforeAutospacing="0" w:afterAutospacing="0" w:line="560" w:lineRule="exact"/>
        <w:ind w:firstLine="480" w:firstLineChars="200"/>
        <w:jc w:val="left"/>
        <w:textAlignment w:val="auto"/>
        <w:rPr>
          <w:rFonts w:ascii="仿宋_GB2312" w:hAnsi="仿宋_GB2312" w:eastAsia="仿宋_GB2312" w:cs="仿宋_GB2312"/>
          <w:sz w:val="24"/>
          <w:szCs w:val="24"/>
          <w:highlight w:val="none"/>
          <w:u w:val="single"/>
        </w:rPr>
      </w:pPr>
    </w:p>
    <w:p>
      <w:pPr>
        <w:keepNext w:val="0"/>
        <w:keepLines w:val="0"/>
        <w:pageBreakBefore w:val="0"/>
        <w:kinsoku/>
        <w:overflowPunct/>
        <w:topLinePunct w:val="0"/>
        <w:autoSpaceDE/>
        <w:autoSpaceDN/>
        <w:bidi w:val="0"/>
        <w:snapToGrid/>
        <w:spacing w:beforeAutospacing="0" w:afterAutospacing="0" w:line="560" w:lineRule="exact"/>
        <w:ind w:firstLine="480" w:firstLineChars="200"/>
        <w:jc w:val="left"/>
        <w:textAlignment w:val="auto"/>
        <w:rPr>
          <w:rFonts w:ascii="仿宋_GB2312" w:hAnsi="仿宋_GB2312" w:eastAsia="仿宋_GB2312" w:cs="仿宋_GB2312"/>
          <w:sz w:val="24"/>
          <w:szCs w:val="24"/>
          <w:highlight w:val="none"/>
          <w:u w:val="single"/>
        </w:rPr>
      </w:pPr>
    </w:p>
    <w:p>
      <w:pPr>
        <w:pStyle w:val="7"/>
        <w:keepNext w:val="0"/>
        <w:keepLines w:val="0"/>
        <w:pageBreakBefore w:val="0"/>
        <w:kinsoku/>
        <w:wordWrap/>
        <w:overflowPunct/>
        <w:topLinePunct w:val="0"/>
        <w:autoSpaceDE/>
        <w:autoSpaceDN/>
        <w:bidi w:val="0"/>
        <w:adjustRightInd w:val="0"/>
        <w:snapToGrid/>
        <w:spacing w:before="0" w:beforeAutospacing="0" w:after="0" w:afterAutospacing="0" w:line="560" w:lineRule="exact"/>
        <w:ind w:firstLine="0" w:firstLineChars="0"/>
        <w:jc w:val="left"/>
        <w:textAlignment w:val="auto"/>
        <w:rPr>
          <w:rFonts w:hint="eastAsia" w:ascii="仿宋_GB2312" w:eastAsia="仿宋_GB2312"/>
          <w:b/>
          <w:color w:val="000000" w:themeColor="text1"/>
          <w:sz w:val="32"/>
          <w:szCs w:val="32"/>
          <w:highlight w:val="none"/>
          <w14:textFill>
            <w14:solidFill>
              <w14:schemeClr w14:val="tx1"/>
            </w14:solidFill>
          </w14:textFill>
        </w:rPr>
        <w:sectPr>
          <w:pgSz w:w="11906" w:h="16838"/>
          <w:pgMar w:top="2098" w:right="1531" w:bottom="1984" w:left="1531" w:header="851" w:footer="992" w:gutter="0"/>
          <w:cols w:space="425" w:num="1"/>
          <w:docGrid w:type="lines" w:linePitch="312" w:charSpace="0"/>
        </w:sectPr>
      </w:pPr>
      <w:bookmarkStart w:id="0" w:name="_GoBack"/>
      <w:bookmarkEnd w:id="0"/>
    </w:p>
    <w:p>
      <w:pPr>
        <w:pStyle w:val="2"/>
        <w:keepNext w:val="0"/>
        <w:keepLines w:val="0"/>
        <w:pageBreakBefore w:val="0"/>
        <w:kinsoku/>
        <w:overflowPunct/>
        <w:topLinePunct w:val="0"/>
        <w:autoSpaceDE/>
        <w:autoSpaceDN/>
        <w:bidi w:val="0"/>
        <w:spacing w:beforeAutospacing="0" w:after="0" w:afterAutospacing="0" w:line="560" w:lineRule="exact"/>
        <w:ind w:left="0" w:leftChars="0" w:firstLine="0" w:firstLineChars="0"/>
        <w:rPr>
          <w:rFonts w:eastAsia="宋体"/>
          <w:highlight w:val="none"/>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